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60.0" w:type="dxa"/>
        <w:jc w:val="left"/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323e4f" w:val="clear"/>
          </w:tcPr>
          <w:p w:rsidR="00000000" w:rsidDel="00000000" w:rsidP="00000000" w:rsidRDefault="00000000" w:rsidRPr="00000000" w14:paraId="00000002">
            <w:pPr>
              <w:jc w:val="left"/>
              <w:rPr>
                <w:b w:val="1"/>
                <w:color w:val="ffffff"/>
                <w:sz w:val="28"/>
                <w:szCs w:val="28"/>
              </w:rPr>
            </w:pPr>
            <w:r w:rsidDel="00000000" w:rsidR="00000000" w:rsidRPr="00000000">
              <w:rPr>
                <w:b w:val="1"/>
                <w:color w:val="ffffff"/>
                <w:sz w:val="28"/>
                <w:szCs w:val="28"/>
                <w:rtl w:val="0"/>
              </w:rPr>
              <w:t xml:space="preserve">TÍTULO: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color w:val="ffffff"/>
                <w:rtl w:val="0"/>
              </w:rPr>
              <w:t xml:space="preserve">Project with object classification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3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60.0" w:type="dxa"/>
        <w:jc w:val="left"/>
        <w:tblLayout w:type="fixed"/>
        <w:tblLook w:val="0000"/>
      </w:tblPr>
      <w:tblGrid>
        <w:gridCol w:w="2195"/>
        <w:gridCol w:w="3869"/>
        <w:gridCol w:w="1499"/>
        <w:gridCol w:w="1497"/>
        <w:tblGridChange w:id="0">
          <w:tblGrid>
            <w:gridCol w:w="2195"/>
            <w:gridCol w:w="3869"/>
            <w:gridCol w:w="1499"/>
            <w:gridCol w:w="1497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cb9ca" w:val="clear"/>
          </w:tcPr>
          <w:p w:rsidR="00000000" w:rsidDel="00000000" w:rsidP="00000000" w:rsidRDefault="00000000" w:rsidRPr="00000000" w14:paraId="00000005">
            <w:pPr>
              <w:jc w:val="left"/>
              <w:rPr>
                <w:b w:val="1"/>
                <w:color w:val="44546a"/>
                <w:sz w:val="22"/>
                <w:szCs w:val="22"/>
              </w:rPr>
            </w:pPr>
            <w:r w:rsidDel="00000000" w:rsidR="00000000" w:rsidRPr="00000000">
              <w:rPr>
                <w:b w:val="1"/>
                <w:color w:val="44546a"/>
                <w:sz w:val="22"/>
                <w:szCs w:val="22"/>
                <w:rtl w:val="0"/>
              </w:rPr>
              <w:t xml:space="preserve">CENÁRIO DE APRENDIZAGEM</w:t>
            </w:r>
          </w:p>
        </w:tc>
      </w:tr>
      <w:tr>
        <w:trPr>
          <w:cantSplit w:val="0"/>
          <w:trHeight w:val="179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9">
            <w:pPr>
              <w:jc w:val="left"/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Escola: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B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Duração (minutos):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C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90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Professor: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E">
            <w:pPr>
              <w:jc w:val="left"/>
              <w:rPr>
                <w:b w:val="1"/>
                <w:color w:val="323e4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Alunos</w:t>
            </w:r>
          </w:p>
          <w:p w:rsidR="00000000" w:rsidDel="00000000" w:rsidP="00000000" w:rsidRDefault="00000000" w:rsidRPr="00000000" w14:paraId="00000010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idade: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13-14</w:t>
            </w:r>
          </w:p>
        </w:tc>
      </w:tr>
    </w:tbl>
    <w:p w:rsidR="00000000" w:rsidDel="00000000" w:rsidP="00000000" w:rsidRDefault="00000000" w:rsidRPr="00000000" w14:paraId="00000012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339"/>
        <w:gridCol w:w="6721"/>
        <w:tblGridChange w:id="0">
          <w:tblGrid>
            <w:gridCol w:w="2339"/>
            <w:gridCol w:w="6721"/>
          </w:tblGrid>
        </w:tblGridChange>
      </w:tblGrid>
      <w:tr>
        <w:trPr>
          <w:cantSplit w:val="0"/>
          <w:trHeight w:val="213" w:hRule="atLeast"/>
          <w:tblHeader w:val="0"/>
        </w:trPr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3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Questão </w:t>
            </w: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Essencial</w:t>
            </w:r>
          </w:p>
        </w:tc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left"/>
              <w:rPr>
                <w:color w:val="323e4f"/>
                <w:sz w:val="22"/>
                <w:szCs w:val="22"/>
              </w:rPr>
            </w:pPr>
            <w:r w:rsidDel="00000000" w:rsidR="00000000" w:rsidRPr="00000000">
              <w:rPr>
                <w:color w:val="323e4f"/>
                <w:sz w:val="22"/>
                <w:szCs w:val="22"/>
                <w:rtl w:val="0"/>
              </w:rPr>
              <w:t xml:space="preserve">How does object classification work?</w:t>
            </w:r>
          </w:p>
        </w:tc>
      </w:tr>
    </w:tbl>
    <w:p w:rsidR="00000000" w:rsidDel="00000000" w:rsidP="00000000" w:rsidRDefault="00000000" w:rsidRPr="00000000" w14:paraId="00000015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tcBorders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6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Tópicos: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7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Interpretação dos resultados do procedimento de classificação de objetos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8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objetivos: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3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9">
            <w:pPr>
              <w:numPr>
                <w:ilvl w:val="0"/>
                <w:numId w:val="1"/>
              </w:numPr>
              <w:ind w:left="709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Utilização prática da classificação de objetos</w:t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A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Resultados:</w:t>
            </w:r>
          </w:p>
        </w:tc>
      </w:tr>
      <w:tr>
        <w:trPr>
          <w:cantSplit w:val="0"/>
          <w:trHeight w:val="244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B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Explorar as possibilidades de extensão da aprendizagem automática no scratch</w:t>
            </w:r>
          </w:p>
        </w:tc>
      </w:tr>
      <w:tr>
        <w:trPr>
          <w:cantSplit w:val="0"/>
          <w:trHeight w:val="226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C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Formas de trabalho:</w:t>
            </w:r>
          </w:p>
          <w:p w:rsidR="00000000" w:rsidDel="00000000" w:rsidP="00000000" w:rsidRDefault="00000000" w:rsidRPr="00000000" w14:paraId="0000001D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3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trabalho individual, trabalho a pares, trabalho de grupo</w:t>
            </w:r>
          </w:p>
          <w:p w:rsidR="00000000" w:rsidDel="00000000" w:rsidP="00000000" w:rsidRDefault="00000000" w:rsidRPr="00000000" w14:paraId="0000001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Métodos: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</w:tcBorders>
          </w:tcPr>
          <w:p w:rsidR="00000000" w:rsidDel="00000000" w:rsidP="00000000" w:rsidRDefault="00000000" w:rsidRPr="00000000" w14:paraId="00000021">
            <w:pPr>
              <w:numPr>
                <w:ilvl w:val="0"/>
                <w:numId w:val="7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apresentação, palestra, debate, exercício interativo</w:t>
            </w:r>
          </w:p>
          <w:p w:rsidR="00000000" w:rsidDel="00000000" w:rsidP="00000000" w:rsidRDefault="00000000" w:rsidRPr="00000000" w14:paraId="00000022">
            <w:pPr>
              <w:ind w:left="720" w:firstLine="0"/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tbl>
      <w:tblPr>
        <w:tblStyle w:val="Table5"/>
        <w:tblW w:w="8951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951"/>
        <w:tblGridChange w:id="0">
          <w:tblGrid>
            <w:gridCol w:w="8951"/>
          </w:tblGrid>
        </w:tblGridChange>
      </w:tblGrid>
      <w:tr>
        <w:trPr>
          <w:cantSplit w:val="0"/>
          <w:trHeight w:val="287" w:hRule="atLeast"/>
          <w:tblHeader w:val="0"/>
        </w:trPr>
        <w:tc>
          <w:tcPr>
            <w:shd w:fill="acb9ca" w:val="clear"/>
            <w:vAlign w:val="center"/>
          </w:tcPr>
          <w:p w:rsidR="00000000" w:rsidDel="00000000" w:rsidP="00000000" w:rsidRDefault="00000000" w:rsidRPr="00000000" w14:paraId="00000026">
            <w:pPr>
              <w:jc w:val="center"/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  <w:rtl w:val="0"/>
              </w:rPr>
              <w:t xml:space="preserve">ARTICULAÇÃO</w:t>
            </w:r>
          </w:p>
        </w:tc>
      </w:tr>
      <w:tr>
        <w:trPr>
          <w:cantSplit w:val="0"/>
          <w:trHeight w:val="1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7">
            <w:pPr>
              <w:pBdr>
                <w:right w:color="auto" w:space="30" w:sz="0" w:val="none"/>
              </w:pBdr>
              <w:ind w:left="720" w:right="-60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 curso  (duração, minutos)</w:t>
            </w:r>
          </w:p>
          <w:p w:rsidR="00000000" w:rsidDel="00000000" w:rsidP="00000000" w:rsidRDefault="00000000" w:rsidRPr="00000000" w14:paraId="00000028">
            <w:pPr>
              <w:jc w:val="center"/>
              <w:rPr>
                <w:b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7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29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color w:val="323e4f"/>
                <w:rtl w:val="0"/>
              </w:rPr>
              <w:t xml:space="preserve">INTRODUÇÃO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jc w:val="center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The teacher leads a project in which students repeat the commands and skills of working in Scratch and skills to train labels for object classification.</w:t>
            </w:r>
          </w:p>
          <w:p w:rsidR="00000000" w:rsidDel="00000000" w:rsidP="00000000" w:rsidRDefault="00000000" w:rsidRPr="00000000" w14:paraId="0000002C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b w:val="1"/>
                <w:color w:val="44546a"/>
                <w:rtl w:val="0"/>
              </w:rPr>
              <w:t xml:space="preserve">Announcement of the goal of the lesson: </w:t>
            </w:r>
          </w:p>
          <w:p w:rsidR="00000000" w:rsidDel="00000000" w:rsidP="00000000" w:rsidRDefault="00000000" w:rsidRPr="00000000" w14:paraId="0000002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Understanding of object classification procedure and its usage through practical projects</w:t>
            </w:r>
            <w:r w:rsidDel="00000000" w:rsidR="00000000" w:rsidRPr="00000000">
              <w:rPr>
                <w:rtl w:val="0"/>
              </w:rPr>
              <w:t xml:space="preserve">     </w:t>
            </w:r>
            <w:r w:rsidDel="00000000" w:rsidR="00000000" w:rsidRPr="00000000">
              <w:rPr>
                <w:color w:val="44546a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2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Through the project answer and discuss these questions in steps 10 and 12.</w:t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jc w:val="center"/>
              <w:rPr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PARTE PRINCIPAL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1: Ligar a câmara Web</w:t>
            </w:r>
          </w:p>
          <w:p w:rsidR="00000000" w:rsidDel="00000000" w:rsidP="00000000" w:rsidRDefault="00000000" w:rsidRPr="00000000" w14:paraId="00000033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2: Abrir o scratch e adicionar a extensão "ML2SCRATCH"</w:t>
            </w:r>
          </w:p>
          <w:p w:rsidR="00000000" w:rsidDel="00000000" w:rsidP="00000000" w:rsidRDefault="00000000" w:rsidRPr="00000000" w14:paraId="00000035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1000125" cy="1304925"/>
                  <wp:effectExtent b="0" l="0" r="0" t="0"/>
                  <wp:docPr id="27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7"/>
                          <a:srcRect b="48885" l="0" r="82550" t="106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3049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3: Limpar a área de trabalho e apontar a webcam para uma área vazia, mover o ator do gato para o canto, como mostrado</w:t>
            </w:r>
          </w:p>
          <w:p w:rsidR="00000000" w:rsidDel="00000000" w:rsidP="00000000" w:rsidRDefault="00000000" w:rsidRPr="00000000" w14:paraId="00000039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1905000" cy="1962150"/>
                  <wp:effectExtent b="0" l="0" r="0" t="0"/>
                  <wp:docPr id="29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8"/>
                          <a:srcRect b="27317" l="65309" r="1450" t="118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621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4: No grupo ML2SCRATCH, selecionar um bloco de etiquetas 1 e outro de etiquetas 2 e colocá-lo numa área de programação e verificar as contagens das etiquetas 1 e 2, como indicado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24275" cy="1905000"/>
                  <wp:effectExtent b="0" l="0" r="0" t="0"/>
                  <wp:docPr id="28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9"/>
                          <a:srcRect b="29977" l="2327" r="32693" t="109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5: Preparar dois grupos de objetos para a aprendizagem automática. No nosso caso, serão utilizados pincéis e canetas para treinar as etiquetas</w:t>
            </w:r>
          </w:p>
          <w:p w:rsidR="00000000" w:rsidDel="00000000" w:rsidP="00000000" w:rsidRDefault="00000000" w:rsidRPr="00000000" w14:paraId="0000003E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6: Coloque o primeiro objeto do primeiro grupo na área para a qual a webcam está apontada e clique no bloco "train label 1" (treinar etiqueta 1) - será notificado para aguardar um pouco, como mostrado, e a contagem de etiquetas mudará para 1</w:t>
            </w:r>
          </w:p>
          <w:p w:rsidR="00000000" w:rsidDel="00000000" w:rsidP="00000000" w:rsidRDefault="00000000" w:rsidRPr="00000000" w14:paraId="00000040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43325" cy="1438275"/>
                  <wp:effectExtent b="0" l="0" r="0" t="0"/>
                  <wp:docPr id="3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44456" l="2327" r="32361" t="109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325" cy="1438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Etapa 7: Obter cerca de 10 imagens de cada objeto com formas e colocações.</w:t>
            </w:r>
          </w:p>
          <w:p w:rsidR="00000000" w:rsidDel="00000000" w:rsidP="00000000" w:rsidRDefault="00000000" w:rsidRPr="00000000" w14:paraId="00000044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Não se esqueça de aplicar a etiqueta correcta, não misture os objetos e as etiquetas.</w:t>
            </w:r>
          </w:p>
          <w:p w:rsidR="00000000" w:rsidDel="00000000" w:rsidP="00000000" w:rsidRDefault="00000000" w:rsidRPr="00000000" w14:paraId="00000045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05225" cy="1466850"/>
                  <wp:effectExtent b="0" l="0" r="0" t="0"/>
                  <wp:docPr id="30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 b="43272" l="2327" r="33027" t="11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14668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8: Agora escolhe dois blocos quando receberes a etiqueta: qualquer e muda qualquer para 1 no primeiro e muda qualquer para 2 no segundo bloco, como mostrado</w:t>
            </w:r>
          </w:p>
          <w:p w:rsidR="00000000" w:rsidDel="00000000" w:rsidP="00000000" w:rsidRDefault="00000000" w:rsidRPr="00000000" w14:paraId="00000049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14750" cy="1809750"/>
                  <wp:effectExtent b="0" l="0" r="0" t="0"/>
                  <wp:docPr id="33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2"/>
                          <a:srcRect b="32637" l="2659" r="32528" t="11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0" cy="1809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9: No grupo Look (Olhar), selecionar dois blocos "Hello! for 2 seconds" e mudar Hello! para caneta no primeiro bloco e mudar Hello! para pincel no segundo bloco, como se mostra.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1028700" cy="723900"/>
                  <wp:effectExtent b="0" l="0" r="0" t="0"/>
                  <wp:docPr id="3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3"/>
                          <a:srcRect b="43272" l="19775" r="62276" t="34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72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10: Coloque aleatoriamente objetos de dois grupos na área de visão da câmara e observe o que está a acontecer. Está a funcionar? O que acontece quando nenhum objeto é colocado? Como resolver o problema da secretária vazia?</w:t>
            </w:r>
          </w:p>
          <w:p w:rsidR="00000000" w:rsidDel="00000000" w:rsidP="00000000" w:rsidRDefault="00000000" w:rsidRPr="00000000" w14:paraId="0000004F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11: Solução: Utiliza a terceira etiqueta, treina-a numa secretária vazia e adiciona a etiqueta quando recebida 3 blocos com a indicação de secretária vazia durante 2 segundos, como mostrado</w:t>
            </w:r>
          </w:p>
          <w:p w:rsidR="00000000" w:rsidDel="00000000" w:rsidP="00000000" w:rsidRDefault="00000000" w:rsidRPr="00000000" w14:paraId="00000051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43325" cy="1857375"/>
                  <wp:effectExtent b="0" l="0" r="0" t="0"/>
                  <wp:docPr id="35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4"/>
                          <a:srcRect b="31161" l="2492" r="32195" t="11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325" cy="18573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12: Discuta a exatidão da previsão. Tente treinar mais cada etiqueta e compare-a com os resultados anteriores. A precisão melhora?</w:t>
            </w:r>
          </w:p>
          <w:p w:rsidR="00000000" w:rsidDel="00000000" w:rsidP="00000000" w:rsidRDefault="00000000" w:rsidRPr="00000000" w14:paraId="00000055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13: Utilize mais grupos de objetos para calcular mais rótulos. Descarregue e carregue a sua dana treinada com os blocos descarregar dados de aprendizagem e carregar dados de aprendizagem (basta clicar no bloco para guardar ou carregar o ficheiro .json)</w:t>
            </w:r>
          </w:p>
          <w:p w:rsidR="00000000" w:rsidDel="00000000" w:rsidP="00000000" w:rsidRDefault="00000000" w:rsidRPr="00000000" w14:paraId="00000057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3714750" cy="2371725"/>
                  <wp:effectExtent b="0" l="0" r="0" t="0"/>
                  <wp:docPr id="34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5"/>
                          <a:srcRect b="15797" l="2660" r="32528" t="106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0" cy="2371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left"/>
              <w:rPr>
                <w:b w:val="1"/>
                <w:color w:val="33333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left"/>
              <w:rPr>
                <w:b w:val="1"/>
                <w:color w:val="333333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left"/>
              <w:rPr>
                <w:rFonts w:ascii="Helvetica Neue" w:cs="Helvetica Neue" w:eastAsia="Helvetica Neue" w:hAnsi="Helvetica Neue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top w:color="000000" w:space="0" w:sz="4" w:val="single"/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5D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CONCLUSÃO</w:t>
            </w:r>
          </w:p>
          <w:p w:rsidR="00000000" w:rsidDel="00000000" w:rsidP="00000000" w:rsidRDefault="00000000" w:rsidRPr="00000000" w14:paraId="0000005E">
            <w:pPr>
              <w:jc w:val="center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Criámos com sucesso um programa para classificar vários obj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60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tbl>
      <w:tblPr>
        <w:tblStyle w:val="Table6"/>
        <w:tblW w:w="8973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</w:tblBorders>
        <w:tblLayout w:type="fixed"/>
        <w:tblLook w:val="0000"/>
      </w:tblPr>
      <w:tblGrid>
        <w:gridCol w:w="5633"/>
        <w:gridCol w:w="3340"/>
        <w:tblGridChange w:id="0">
          <w:tblGrid>
            <w:gridCol w:w="5633"/>
            <w:gridCol w:w="3340"/>
          </w:tblGrid>
        </w:tblGridChange>
      </w:tblGrid>
      <w:tr>
        <w:trPr>
          <w:cantSplit w:val="0"/>
          <w:trHeight w:val="248" w:hRule="atLeast"/>
          <w:tblHeader w:val="0"/>
        </w:trPr>
        <w:tc>
          <w:tcPr/>
          <w:p w:rsidR="00000000" w:rsidDel="00000000" w:rsidP="00000000" w:rsidRDefault="00000000" w:rsidRPr="00000000" w14:paraId="00000063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Métodos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4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Formas de trabalho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65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apresentação                                            </w:t>
            </w:r>
          </w:p>
          <w:p w:rsidR="00000000" w:rsidDel="00000000" w:rsidP="00000000" w:rsidRDefault="00000000" w:rsidRPr="00000000" w14:paraId="00000066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exercício interativo/simulação no computador</w:t>
            </w:r>
          </w:p>
          <w:p w:rsidR="00000000" w:rsidDel="00000000" w:rsidP="00000000" w:rsidRDefault="00000000" w:rsidRPr="00000000" w14:paraId="00000067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8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individual</w:t>
            </w:r>
          </w:p>
          <w:p w:rsidR="00000000" w:rsidDel="00000000" w:rsidP="00000000" w:rsidRDefault="00000000" w:rsidRPr="00000000" w14:paraId="00000069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em pares</w:t>
            </w:r>
          </w:p>
          <w:p w:rsidR="00000000" w:rsidDel="00000000" w:rsidP="00000000" w:rsidRDefault="00000000" w:rsidRPr="00000000" w14:paraId="0000006A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de grupo</w:t>
            </w:r>
          </w:p>
          <w:p w:rsidR="00000000" w:rsidDel="00000000" w:rsidP="00000000" w:rsidRDefault="00000000" w:rsidRPr="00000000" w14:paraId="0000006B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tbl>
      <w:tblPr>
        <w:tblStyle w:val="Table7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blHeader w:val="0"/>
        </w:trPr>
        <w:tc>
          <w:tcPr>
            <w:tcBorders>
              <w:bottom w:color="000000" w:space="0" w:sz="0" w:val="nil"/>
            </w:tcBorders>
          </w:tcPr>
          <w:p w:rsidR="00000000" w:rsidDel="00000000" w:rsidP="00000000" w:rsidRDefault="00000000" w:rsidRPr="00000000" w14:paraId="0000006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Material: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0">
            <w:pPr>
              <w:numPr>
                <w:ilvl w:val="0"/>
                <w:numId w:val="4"/>
              </w:numPr>
              <w:ind w:left="720" w:hanging="360"/>
              <w:jc w:val="left"/>
              <w:rPr>
                <w:color w:val="323e4f"/>
              </w:rPr>
            </w:pPr>
            <w:hyperlink r:id="rId16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https://stretch3.github.io/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ind w:left="720" w:firstLine="0"/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2">
      <w:pPr>
        <w:rPr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Literatura</w:t>
            </w:r>
          </w:p>
          <w:p w:rsidR="00000000" w:rsidDel="00000000" w:rsidP="00000000" w:rsidRDefault="00000000" w:rsidRPr="00000000" w14:paraId="00000075">
            <w:pPr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numPr>
                <w:ilvl w:val="0"/>
                <w:numId w:val="4"/>
              </w:numPr>
              <w:ind w:left="720" w:hanging="360"/>
              <w:jc w:val="left"/>
              <w:rPr>
                <w:rFonts w:ascii="Times New Roman" w:cs="Times New Roman" w:eastAsia="Times New Roman" w:hAnsi="Times New Roman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7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left"/>
        <w:rPr/>
      </w:pPr>
      <w:r w:rsidDel="00000000" w:rsidR="00000000" w:rsidRPr="00000000">
        <w:rPr>
          <w:rtl w:val="0"/>
        </w:rPr>
      </w:r>
    </w:p>
    <w:tbl>
      <w:tblPr>
        <w:tblStyle w:val="Table9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332" w:hRule="atLeast"/>
          <w:tblHeader w:val="0"/>
        </w:trPr>
        <w:tc>
          <w:tcPr>
            <w:tcBorders>
              <w:bottom w:color="000000" w:space="0" w:sz="4" w:val="single"/>
            </w:tcBorders>
            <w:shd w:fill="acb9ca" w:val="clear"/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5"/>
              </w:numPr>
              <w:pBdr>
                <w:right w:color="auto" w:space="30" w:sz="0" w:val="none"/>
              </w:pBdr>
              <w:ind w:left="500" w:right="-600" w:hanging="360"/>
              <w:jc w:val="center"/>
              <w:rPr>
                <w:color w:val="ffffff"/>
                <w:sz w:val="33"/>
                <w:szCs w:val="33"/>
              </w:rPr>
            </w:pPr>
            <w:r w:rsidDel="00000000" w:rsidR="00000000" w:rsidRPr="00000000">
              <w:rPr>
                <w:rFonts w:ascii="Roboto" w:cs="Roboto" w:eastAsia="Roboto" w:hAnsi="Roboto"/>
                <w:color w:val="ffffff"/>
                <w:sz w:val="24"/>
                <w:szCs w:val="24"/>
                <w:rtl w:val="0"/>
              </w:rPr>
              <w:t xml:space="preserve">OBSERVAÇÕES PESSOAIS, COMENTÁRIOS E NOTAS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27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7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center"/>
        <w:rPr/>
      </w:pPr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footerReference r:id="rId19" w:type="even"/>
      <w:pgSz w:h="16838" w:w="11906" w:orient="portrait"/>
      <w:pgMar w:bottom="1418" w:top="1418" w:left="1418" w:right="1418" w:header="284" w:footer="19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Arial"/>
  <w:font w:name="Georgia"/>
  <w:font w:name="Times New Roman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right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24"/>
        <w:szCs w:val="24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ind w:right="360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C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right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24"/>
        <w:szCs w:val="24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E">
    <w:pPr>
      <w:pBdr>
        <w:top w:color="4472c4" w:space="10" w:sz="6" w:val="single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spacing w:before="240" w:lineRule="auto"/>
      <w:ind w:right="360"/>
      <w:jc w:val="left"/>
      <w:rPr>
        <w:color w:val="44546a"/>
        <w:sz w:val="15"/>
        <w:szCs w:val="15"/>
      </w:rPr>
    </w:pPr>
    <w:hyperlink r:id="rId1">
      <w:r w:rsidDel="00000000" w:rsidR="00000000" w:rsidRPr="00000000">
        <w:rPr>
          <w:color w:val="44546a"/>
          <w:sz w:val="15"/>
          <w:szCs w:val="15"/>
          <w:rtl w:val="0"/>
        </w:rPr>
        <w:t xml:space="preserve">http://erasmus-artie.eu</w:t>
      </w:r>
    </w:hyperlink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-154726</wp:posOffset>
          </wp:positionH>
          <wp:positionV relativeFrom="paragraph">
            <wp:posOffset>117263</wp:posOffset>
          </wp:positionV>
          <wp:extent cx="439811" cy="371899"/>
          <wp:effectExtent b="0" l="0" r="0" t="0"/>
          <wp:wrapSquare wrapText="bothSides" distB="0" distT="0" distL="114300" distR="114300"/>
          <wp:docPr descr="Logo&#10;&#10;Description automatically generated with medium confidence" id="26" name="image5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5.png"/>
                  <pic:cNvPicPr preferRelativeResize="0"/>
                </pic:nvPicPr>
                <pic:blipFill>
                  <a:blip r:embed="rId2"/>
                  <a:srcRect b="20433" l="8047" r="72669" t="26955"/>
                  <a:stretch>
                    <a:fillRect/>
                  </a:stretch>
                </pic:blipFill>
                <pic:spPr>
                  <a:xfrm>
                    <a:off x="0" y="0"/>
                    <a:ext cx="439811" cy="371899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8F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0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ind w:left="-142" w:firstLine="0"/>
      <w:jc w:val="right"/>
      <w:rPr>
        <w:rFonts w:ascii="Times New Roman" w:cs="Times New Roman" w:eastAsia="Times New Roman" w:hAnsi="Times New Roman"/>
        <w:b w:val="1"/>
        <w:i w:val="1"/>
        <w:color w:val="1f3864"/>
        <w:sz w:val="15"/>
        <w:szCs w:val="15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6"/>
        <w:szCs w:val="6"/>
        <w:rtl w:val="0"/>
      </w:rPr>
      <w:br w:type="textWrapping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center"/>
      <w:rPr>
        <w:rFonts w:ascii="Times New Roman" w:cs="Times New Roman" w:eastAsia="Times New Roman" w:hAnsi="Times New Roman"/>
        <w:b w:val="1"/>
        <w:color w:val="1f3864"/>
        <w:sz w:val="15"/>
        <w:szCs w:val="15"/>
      </w:rPr>
    </w:pPr>
    <w:r w:rsidDel="00000000" w:rsidR="00000000" w:rsidRPr="00000000">
      <w:rPr>
        <w:rFonts w:ascii="Times New Roman" w:cs="Times New Roman" w:eastAsia="Times New Roman" w:hAnsi="Times New Roman"/>
        <w:b w:val="1"/>
        <w:color w:val="1f3864"/>
        <w:sz w:val="15"/>
        <w:szCs w:val="15"/>
      </w:rPr>
      <w:drawing>
        <wp:inline distB="0" distT="0" distL="0" distR="0">
          <wp:extent cx="2580004" cy="510791"/>
          <wp:effectExtent b="0" l="0" r="0" t="0"/>
          <wp:docPr descr="Logo&#10;&#10;Description automatically generated with medium confidence" id="37" name="image2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2.png"/>
                  <pic:cNvPicPr preferRelativeResize="0"/>
                </pic:nvPicPr>
                <pic:blipFill>
                  <a:blip r:embed="rId1"/>
                  <a:srcRect b="14479" l="0" r="0" t="21649"/>
                  <a:stretch>
                    <a:fillRect/>
                  </a:stretch>
                </pic:blipFill>
                <pic:spPr>
                  <a:xfrm>
                    <a:off x="0" y="0"/>
                    <a:ext cx="2580004" cy="51079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Times New Roman" w:cs="Times New Roman" w:eastAsia="Times New Roman" w:hAnsi="Times New Roman"/>
        <w:b w:val="1"/>
        <w:color w:val="1f3864"/>
        <w:sz w:val="15"/>
        <w:szCs w:val="15"/>
      </w:rPr>
      <w:drawing>
        <wp:inline distB="0" distT="0" distL="0" distR="0">
          <wp:extent cx="2169489" cy="477804"/>
          <wp:effectExtent b="0" l="0" r="0" t="0"/>
          <wp:docPr descr="Graphical user interface, text&#10;&#10;Description automatically generated" id="36" name="image1.jpg"/>
          <a:graphic>
            <a:graphicData uri="http://schemas.openxmlformats.org/drawingml/2006/picture">
              <pic:pic>
                <pic:nvPicPr>
                  <pic:cNvPr descr="Graphical user interface, text&#10;&#10;Description automatically generated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169489" cy="47780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6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ARTIE: Artificial Intelligence in Education - challenges and opportunities of the new era:</w:t>
    </w:r>
  </w:p>
  <w:p w:rsidR="00000000" w:rsidDel="00000000" w:rsidP="00000000" w:rsidRDefault="00000000" w:rsidRPr="00000000" w14:paraId="00000087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development of a new curriculum, guide for educators and online course for students</w:t>
    </w:r>
  </w:p>
  <w:p w:rsidR="00000000" w:rsidDel="00000000" w:rsidP="00000000" w:rsidRDefault="00000000" w:rsidRPr="00000000" w14:paraId="0000008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center"/>
      <w:rPr>
        <w:color w:val="44546a"/>
        <w:sz w:val="15"/>
        <w:szCs w:val="15"/>
      </w:rPr>
    </w:pPr>
    <w:r w:rsidDel="00000000" w:rsidR="00000000" w:rsidRPr="00000000">
      <w:rPr>
        <w:color w:val="44546a"/>
        <w:sz w:val="15"/>
        <w:szCs w:val="15"/>
        <w:rtl w:val="0"/>
      </w:rPr>
      <w:t xml:space="preserve">Project co-funded by European Union under Erasmus+ Programme, 2020-1-HR01-KA201-077800</w:t>
    </w:r>
  </w:p>
  <w:p w:rsidR="00000000" w:rsidDel="00000000" w:rsidP="00000000" w:rsidRDefault="00000000" w:rsidRPr="00000000" w14:paraId="00000089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"/>
      <w:lvlJc w:val="left"/>
      <w:pPr>
        <w:ind w:left="720" w:hanging="360"/>
      </w:pPr>
      <w:rPr>
        <w:rFonts w:ascii="Roboto" w:cs="Roboto" w:eastAsia="Roboto" w:hAnsi="Roboto"/>
        <w:color w:val="1b1e25"/>
        <w:sz w:val="39"/>
        <w:szCs w:val="39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lang w:val="hr-HR"/>
      </w:rPr>
    </w:rPrDefault>
    <w:pPrDefault>
      <w:pPr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Arial" w:cs="Arial" w:eastAsia="Arial" w:hAnsi="Arial"/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</w:pPr>
    <w:rPr>
      <w:rFonts w:ascii="Arial" w:cs="Arial" w:eastAsia="Arial" w:hAnsi="Arial"/>
      <w:b w:val="1"/>
      <w:color w:val="000000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FE6368"/>
    <w:rPr>
      <w:rFonts w:eastAsia="Times New Roman"/>
      <w:szCs w:val="24"/>
      <w:lang w:eastAsia="hr-HR"/>
    </w:rPr>
  </w:style>
  <w:style w:type="paragraph" w:styleId="Naslov1">
    <w:name w:val="heading 1"/>
    <w:basedOn w:val="Normal"/>
    <w:next w:val="Normal"/>
    <w:link w:val="Naslov1Char"/>
    <w:uiPriority w:val="9"/>
    <w:qFormat w:val="1"/>
    <w:rsid w:val="003571CC"/>
    <w:pPr>
      <w:keepNext w:val="1"/>
      <w:keepLines w:val="1"/>
      <w:outlineLvl w:val="0"/>
    </w:pPr>
    <w:rPr>
      <w:rFonts w:ascii="Arial" w:hAnsi="Arial"/>
      <w:b w:val="1"/>
      <w:bCs w:val="1"/>
      <w:sz w:val="28"/>
      <w:szCs w:val="28"/>
    </w:rPr>
  </w:style>
  <w:style w:type="paragraph" w:styleId="Naslov2">
    <w:name w:val="heading 2"/>
    <w:basedOn w:val="Normal"/>
    <w:next w:val="Normal"/>
    <w:link w:val="Naslov2Char"/>
    <w:uiPriority w:val="9"/>
    <w:semiHidden w:val="1"/>
    <w:unhideWhenUsed w:val="1"/>
    <w:qFormat w:val="1"/>
    <w:rsid w:val="003571CC"/>
    <w:pPr>
      <w:keepNext w:val="1"/>
      <w:keepLines w:val="1"/>
      <w:outlineLvl w:val="1"/>
    </w:pPr>
    <w:rPr>
      <w:rFonts w:ascii="Arial" w:hAnsi="Arial"/>
      <w:b w:val="1"/>
      <w:bCs w:val="1"/>
      <w:color w:val="000000"/>
      <w:sz w:val="26"/>
      <w:szCs w:val="26"/>
    </w:rPr>
  </w:style>
  <w:style w:type="paragraph" w:styleId="Naslov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Naslov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</w:rPr>
  </w:style>
  <w:style w:type="paragraph" w:styleId="Naslov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Naslov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Cs w:val="20"/>
    </w:rPr>
  </w:style>
  <w:style w:type="character" w:styleId="Zadanifontodlomka" w:default="1">
    <w:name w:val="Default Paragraph Font"/>
    <w:uiPriority w:val="1"/>
    <w:semiHidden w:val="1"/>
    <w:unhideWhenUsed w:val="1"/>
  </w:style>
  <w:style w:type="table" w:styleId="Obinatablic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popis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Naslov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character" w:styleId="Naslov1Char" w:customStyle="1">
    <w:name w:val="Naslov 1 Char"/>
    <w:link w:val="Naslov1"/>
    <w:uiPriority w:val="9"/>
    <w:rsid w:val="003571CC"/>
    <w:rPr>
      <w:rFonts w:ascii="Arial" w:cs="Times New Roman" w:eastAsia="Times New Roman" w:hAnsi="Arial"/>
      <w:b w:val="1"/>
      <w:bCs w:val="1"/>
      <w:sz w:val="28"/>
      <w:szCs w:val="28"/>
    </w:rPr>
  </w:style>
  <w:style w:type="character" w:styleId="Naslov2Char" w:customStyle="1">
    <w:name w:val="Naslov 2 Char"/>
    <w:link w:val="Naslov2"/>
    <w:uiPriority w:val="9"/>
    <w:semiHidden w:val="1"/>
    <w:rsid w:val="003571CC"/>
    <w:rPr>
      <w:rFonts w:ascii="Arial" w:cs="Times New Roman" w:eastAsia="Times New Roman" w:hAnsi="Arial"/>
      <w:b w:val="1"/>
      <w:bCs w:val="1"/>
      <w:color w:val="000000"/>
      <w:sz w:val="26"/>
      <w:szCs w:val="26"/>
    </w:rPr>
  </w:style>
  <w:style w:type="table" w:styleId="Reetkatablice">
    <w:name w:val="Table Grid"/>
    <w:basedOn w:val="Obinatablica"/>
    <w:rsid w:val="007F288F"/>
    <w:rPr>
      <w:rFonts w:ascii="Times New Roman" w:eastAsia="Times New Roman" w:hAnsi="Times New Roma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Zaglavlje">
    <w:name w:val="header"/>
    <w:basedOn w:val="Normal"/>
    <w:link w:val="Zaglavl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ZaglavljeChar" w:customStyle="1">
    <w:name w:val="Zaglavlje Char"/>
    <w:link w:val="Zaglavl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Podnoje">
    <w:name w:val="footer"/>
    <w:basedOn w:val="Normal"/>
    <w:link w:val="Podno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PodnojeChar" w:customStyle="1">
    <w:name w:val="Podnožje Char"/>
    <w:link w:val="Podno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Tekstbalonia">
    <w:name w:val="Balloon Text"/>
    <w:basedOn w:val="Normal"/>
    <w:link w:val="TekstbaloniaChar"/>
    <w:uiPriority w:val="99"/>
    <w:semiHidden w:val="1"/>
    <w:unhideWhenUsed w:val="1"/>
    <w:rsid w:val="007F288F"/>
    <w:rPr>
      <w:rFonts w:ascii="Tahoma" w:hAnsi="Tahoma"/>
      <w:sz w:val="16"/>
      <w:szCs w:val="16"/>
    </w:rPr>
  </w:style>
  <w:style w:type="character" w:styleId="TekstbaloniaChar" w:customStyle="1">
    <w:name w:val="Tekst balončića Char"/>
    <w:link w:val="Tekstbalonia"/>
    <w:uiPriority w:val="99"/>
    <w:semiHidden w:val="1"/>
    <w:rsid w:val="007F288F"/>
    <w:rPr>
      <w:rFonts w:ascii="Tahoma" w:cs="Tahoma" w:eastAsia="Times New Roman" w:hAnsi="Tahoma"/>
      <w:sz w:val="16"/>
      <w:szCs w:val="16"/>
      <w:lang w:eastAsia="hr-HR"/>
    </w:rPr>
  </w:style>
  <w:style w:type="paragraph" w:styleId="Odlomakpopisa">
    <w:name w:val="List Paragraph"/>
    <w:basedOn w:val="Normal"/>
    <w:uiPriority w:val="34"/>
    <w:qFormat w:val="1"/>
    <w:rsid w:val="00972D23"/>
    <w:pPr>
      <w:ind w:left="720"/>
      <w:contextualSpacing w:val="1"/>
    </w:pPr>
  </w:style>
  <w:style w:type="paragraph" w:styleId="StandardWeb">
    <w:name w:val="Normal (Web)"/>
    <w:basedOn w:val="Normal"/>
    <w:uiPriority w:val="99"/>
    <w:rsid w:val="00183209"/>
    <w:pPr>
      <w:spacing w:after="100" w:afterAutospacing="1" w:before="100" w:beforeAutospacing="1"/>
    </w:pPr>
    <w:rPr>
      <w:rFonts w:ascii="Times New Roman" w:hAnsi="Times New Roman"/>
    </w:rPr>
  </w:style>
  <w:style w:type="paragraph" w:styleId="Bezproreda">
    <w:name w:val="No Spacing"/>
    <w:uiPriority w:val="1"/>
    <w:qFormat w:val="1"/>
    <w:rsid w:val="00B64D72"/>
    <w:rPr>
      <w:rFonts w:eastAsia="Times New Roman"/>
      <w:szCs w:val="24"/>
      <w:lang w:eastAsia="hr-HR"/>
    </w:rPr>
  </w:style>
  <w:style w:type="paragraph" w:styleId="Razred" w:customStyle="1">
    <w:name w:val="_Razred"/>
    <w:basedOn w:val="Normal"/>
    <w:qFormat w:val="1"/>
    <w:rsid w:val="0064702D"/>
    <w:rPr>
      <w:rFonts w:cs="Arial"/>
      <w:b w:val="1"/>
      <w:i w:val="1"/>
      <w:color w:val="44546a" w:themeColor="text2"/>
      <w:szCs w:val="20"/>
    </w:rPr>
  </w:style>
  <w:style w:type="paragraph" w:styleId="Razrednaslov" w:customStyle="1">
    <w:name w:val="_Razred_naslov"/>
    <w:basedOn w:val="Normal"/>
    <w:qFormat w:val="1"/>
    <w:rsid w:val="0064702D"/>
    <w:pPr>
      <w:jc w:val="left"/>
    </w:pPr>
    <w:rPr>
      <w:b w:val="1"/>
      <w:color w:val="44546a" w:themeColor="text2"/>
      <w:sz w:val="22"/>
      <w:szCs w:val="22"/>
    </w:rPr>
  </w:style>
  <w:style w:type="paragraph" w:styleId="Razredcentar" w:customStyle="1">
    <w:name w:val="_Razred_centar"/>
    <w:basedOn w:val="Normal"/>
    <w:qFormat w:val="1"/>
    <w:rsid w:val="0064702D"/>
    <w:pPr>
      <w:jc w:val="center"/>
    </w:pPr>
    <w:rPr>
      <w:rFonts w:cs="Arial"/>
      <w:b w:val="1"/>
      <w:bCs w:val="1"/>
      <w:color w:val="44546a" w:themeColor="text2"/>
      <w:szCs w:val="20"/>
    </w:rPr>
  </w:style>
  <w:style w:type="paragraph" w:styleId="Revizija">
    <w:name w:val="Revision"/>
    <w:hidden w:val="1"/>
    <w:uiPriority w:val="99"/>
    <w:semiHidden w:val="1"/>
    <w:rsid w:val="00837AA5"/>
    <w:rPr>
      <w:rFonts w:eastAsia="Times New Roman"/>
      <w:szCs w:val="24"/>
      <w:lang w:eastAsia="hr-HR"/>
    </w:rPr>
  </w:style>
  <w:style w:type="character" w:styleId="Hiperveza">
    <w:name w:val="Hyperlink"/>
    <w:basedOn w:val="Zadanifontodlomka"/>
    <w:uiPriority w:val="99"/>
    <w:unhideWhenUsed w:val="1"/>
    <w:rsid w:val="002C1E02"/>
    <w:rPr>
      <w:color w:val="0563c1" w:themeColor="hyperlink"/>
      <w:u w:val="single"/>
    </w:rPr>
  </w:style>
  <w:style w:type="character" w:styleId="SlijeenaHiperveza">
    <w:name w:val="FollowedHyperlink"/>
    <w:basedOn w:val="Zadanifontodlomka"/>
    <w:uiPriority w:val="99"/>
    <w:semiHidden w:val="1"/>
    <w:unhideWhenUsed w:val="1"/>
    <w:rsid w:val="002C1E02"/>
    <w:rPr>
      <w:color w:val="954f72" w:themeColor="followedHyperlink"/>
      <w:u w:val="single"/>
    </w:rPr>
  </w:style>
  <w:style w:type="paragraph" w:styleId="p1" w:customStyle="1">
    <w:name w:val="p1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7"/>
      <w:szCs w:val="27"/>
      <w:lang w:eastAsia="en-US" w:val="en-US"/>
    </w:rPr>
  </w:style>
  <w:style w:type="paragraph" w:styleId="p2" w:customStyle="1">
    <w:name w:val="p2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4"/>
      <w:lang w:eastAsia="en-US" w:val="en-US"/>
    </w:rPr>
  </w:style>
  <w:style w:type="paragraph" w:styleId="p3" w:customStyle="1">
    <w:name w:val="p3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1" w:customStyle="1">
    <w:name w:val="s1"/>
    <w:basedOn w:val="Zadanifontodlomka"/>
    <w:rsid w:val="001E46EC"/>
  </w:style>
  <w:style w:type="paragraph" w:styleId="p4" w:customStyle="1">
    <w:name w:val="p4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2" w:customStyle="1">
    <w:name w:val="s2"/>
    <w:basedOn w:val="Zadanifontodlomka"/>
    <w:rsid w:val="001E46EC"/>
    <w:rPr>
      <w:rFonts w:ascii="Helvetica" w:hAnsi="Helvetica" w:hint="default"/>
      <w:color w:val="33cccc"/>
      <w:sz w:val="24"/>
      <w:szCs w:val="24"/>
    </w:rPr>
  </w:style>
  <w:style w:type="character" w:styleId="apple-converted-space" w:customStyle="1">
    <w:name w:val="apple-converted-space"/>
    <w:basedOn w:val="Zadanifontodlomka"/>
    <w:rsid w:val="001E46EC"/>
  </w:style>
  <w:style w:type="paragraph" w:styleId="p5" w:customStyle="1">
    <w:name w:val="p5"/>
    <w:basedOn w:val="Normal"/>
    <w:rsid w:val="005B2B88"/>
    <w:pPr>
      <w:jc w:val="left"/>
    </w:pPr>
    <w:rPr>
      <w:rFonts w:ascii="Comic Sans MS" w:eastAsia="Calibri" w:hAnsi="Comic Sans MS"/>
      <w:color w:val="12234b"/>
      <w:szCs w:val="20"/>
      <w:lang w:eastAsia="en-US" w:val="en-US"/>
    </w:rPr>
  </w:style>
  <w:style w:type="paragraph" w:styleId="p6" w:customStyle="1">
    <w:name w:val="p6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7" w:customStyle="1">
    <w:name w:val="p7"/>
    <w:basedOn w:val="Normal"/>
    <w:rsid w:val="005B2B88"/>
    <w:pPr>
      <w:ind w:left="144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8" w:customStyle="1">
    <w:name w:val="p8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9" w:customStyle="1">
    <w:name w:val="p9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0" w:customStyle="1">
    <w:name w:val="p10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1" w:customStyle="1">
    <w:name w:val="p11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333333"/>
      <w:sz w:val="18"/>
      <w:szCs w:val="18"/>
      <w:lang w:eastAsia="en-US" w:val="en-US"/>
    </w:rPr>
  </w:style>
  <w:style w:type="paragraph" w:styleId="p12" w:customStyle="1">
    <w:name w:val="p12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3" w:customStyle="1">
    <w:name w:val="p13"/>
    <w:basedOn w:val="Normal"/>
    <w:rsid w:val="005B2B88"/>
    <w:pPr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4" w:customStyle="1">
    <w:name w:val="p14"/>
    <w:basedOn w:val="Normal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eastAsia="en-US" w:val="en-US"/>
    </w:rPr>
  </w:style>
  <w:style w:type="paragraph" w:styleId="p15" w:customStyle="1">
    <w:name w:val="p15"/>
    <w:basedOn w:val="Normal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6" w:customStyle="1">
    <w:name w:val="p16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17" w:customStyle="1">
    <w:name w:val="p17"/>
    <w:basedOn w:val="Normal"/>
    <w:rsid w:val="005B2B88"/>
    <w:pPr>
      <w:jc w:val="left"/>
    </w:pPr>
    <w:rPr>
      <w:rFonts w:ascii="Arial" w:cs="Arial" w:eastAsia="Calibri" w:hAnsi="Arial"/>
      <w:color w:val="12234b"/>
      <w:sz w:val="24"/>
      <w:lang w:eastAsia="en-US" w:val="en-US"/>
    </w:rPr>
  </w:style>
  <w:style w:type="paragraph" w:styleId="p18" w:customStyle="1">
    <w:name w:val="p18"/>
    <w:basedOn w:val="Normal"/>
    <w:rsid w:val="005B2B88"/>
    <w:pPr>
      <w:jc w:val="left"/>
    </w:pPr>
    <w:rPr>
      <w:rFonts w:ascii="Times" w:eastAsia="Calibri" w:hAnsi="Times"/>
      <w:color w:val="12234b"/>
      <w:sz w:val="24"/>
      <w:lang w:eastAsia="en-US" w:val="en-US"/>
    </w:rPr>
  </w:style>
  <w:style w:type="paragraph" w:styleId="p19" w:customStyle="1">
    <w:name w:val="p19"/>
    <w:basedOn w:val="Normal"/>
    <w:rsid w:val="005B2B88"/>
    <w:pPr>
      <w:ind w:firstLine="36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0" w:customStyle="1">
    <w:name w:val="p20"/>
    <w:basedOn w:val="Normal"/>
    <w:rsid w:val="005B2B88"/>
    <w:pPr>
      <w:ind w:left="420" w:hanging="4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1" w:customStyle="1">
    <w:name w:val="p21"/>
    <w:basedOn w:val="Normal"/>
    <w:rsid w:val="005B2B88"/>
    <w:pPr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paragraph" w:styleId="p22" w:customStyle="1">
    <w:name w:val="p22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character" w:styleId="s3" w:customStyle="1">
    <w:name w:val="s3"/>
    <w:basedOn w:val="Zadanifontodlomka"/>
    <w:rsid w:val="005B2B88"/>
    <w:rPr>
      <w:rFonts w:ascii="Times New Roman" w:cs="Times New Roman" w:hAnsi="Times New Roman" w:hint="default"/>
      <w:sz w:val="18"/>
      <w:szCs w:val="18"/>
    </w:rPr>
  </w:style>
  <w:style w:type="character" w:styleId="s4" w:customStyle="1">
    <w:name w:val="s4"/>
    <w:basedOn w:val="Zadanifontodlomka"/>
    <w:rsid w:val="005B2B88"/>
    <w:rPr>
      <w:rFonts w:ascii="Arial" w:cs="Arial" w:hAnsi="Arial" w:hint="default"/>
      <w:sz w:val="18"/>
      <w:szCs w:val="18"/>
    </w:rPr>
  </w:style>
  <w:style w:type="character" w:styleId="s5" w:customStyle="1">
    <w:name w:val="s5"/>
    <w:basedOn w:val="Zadanifontodlomka"/>
    <w:rsid w:val="005B2B88"/>
    <w:rPr>
      <w:rFonts w:ascii="Times New Roman" w:cs="Times New Roman" w:hAnsi="Times New Roman" w:hint="default"/>
      <w:sz w:val="24"/>
      <w:szCs w:val="24"/>
    </w:rPr>
  </w:style>
  <w:style w:type="character" w:styleId="s6" w:customStyle="1">
    <w:name w:val="s6"/>
    <w:basedOn w:val="Zadanifontodlomka"/>
    <w:rsid w:val="005B2B88"/>
    <w:rPr>
      <w:color w:val="12234b"/>
    </w:rPr>
  </w:style>
  <w:style w:type="character" w:styleId="s7" w:customStyle="1">
    <w:name w:val="s7"/>
    <w:basedOn w:val="Zadanifontodlomka"/>
    <w:rsid w:val="005B2B88"/>
    <w:rPr>
      <w:rFonts w:ascii="Arial" w:cs="Arial" w:hAnsi="Arial" w:hint="default"/>
      <w:sz w:val="20"/>
      <w:szCs w:val="20"/>
    </w:rPr>
  </w:style>
  <w:style w:type="character" w:styleId="s8" w:customStyle="1">
    <w:name w:val="s8"/>
    <w:basedOn w:val="Zadanifontodlomka"/>
    <w:rsid w:val="005B2B88"/>
    <w:rPr>
      <w:rFonts w:ascii="Times New Roman" w:cs="Times New Roman" w:hAnsi="Times New Roman" w:hint="default"/>
      <w:sz w:val="14"/>
      <w:szCs w:val="14"/>
    </w:rPr>
  </w:style>
  <w:style w:type="character" w:styleId="Nerijeenospominjanje1" w:customStyle="1">
    <w:name w:val="Neriješeno spominjanje1"/>
    <w:basedOn w:val="Zadanifontodlomka"/>
    <w:uiPriority w:val="99"/>
    <w:rsid w:val="00572CC6"/>
    <w:rPr>
      <w:color w:val="605e5c"/>
      <w:shd w:color="auto" w:fill="e1dfdd" w:val="clear"/>
    </w:rPr>
  </w:style>
  <w:style w:type="character" w:styleId="Brojstranice">
    <w:name w:val="page number"/>
    <w:basedOn w:val="Zadanifontodlomka"/>
    <w:uiPriority w:val="99"/>
    <w:semiHidden w:val="1"/>
    <w:unhideWhenUsed w:val="1"/>
    <w:rsid w:val="00572CC6"/>
  </w:style>
  <w:style w:type="paragraph" w:styleId="Podnaslov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5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png"/><Relationship Id="rId10" Type="http://schemas.openxmlformats.org/officeDocument/2006/relationships/image" Target="media/image3.png"/><Relationship Id="rId13" Type="http://schemas.openxmlformats.org/officeDocument/2006/relationships/image" Target="media/image4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8.png"/><Relationship Id="rId14" Type="http://schemas.openxmlformats.org/officeDocument/2006/relationships/image" Target="media/image6.png"/><Relationship Id="rId17" Type="http://schemas.openxmlformats.org/officeDocument/2006/relationships/header" Target="header1.xml"/><Relationship Id="rId16" Type="http://schemas.openxmlformats.org/officeDocument/2006/relationships/hyperlink" Target="https://stretch3.github.io/" TargetMode="External"/><Relationship Id="rId5" Type="http://schemas.openxmlformats.org/officeDocument/2006/relationships/styles" Target="styles.xml"/><Relationship Id="rId19" Type="http://schemas.openxmlformats.org/officeDocument/2006/relationships/footer" Target="footer1.xml"/><Relationship Id="rId6" Type="http://schemas.openxmlformats.org/officeDocument/2006/relationships/customXml" Target="../customXML/item1.xml"/><Relationship Id="rId18" Type="http://schemas.openxmlformats.org/officeDocument/2006/relationships/footer" Target="footer2.xml"/><Relationship Id="rId7" Type="http://schemas.openxmlformats.org/officeDocument/2006/relationships/image" Target="media/image12.png"/><Relationship Id="rId8" Type="http://schemas.openxmlformats.org/officeDocument/2006/relationships/image" Target="media/image1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http://erasmus-artie.eu" TargetMode="External"/><Relationship Id="rId2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VOEnD6TEFeIWd3jPmJg0WbMRfw==">CgMxLjA4AHIhMUxUOEpyOE1rQzBoTk5vd1ltamMyRlo3eDJ4ekFUM2ZF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2021-09-24T11:45:00Z</dcterms:created>
  <dc:creator>janko radigovic</dc:creator>
</cp:coreProperties>
</file>